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1839" cy="7178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839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1"/>
        <w:spacing w:before="57"/>
        <w:rPr>
          <w:u w:val="none"/>
        </w:rPr>
      </w:pPr>
      <w:r>
        <w:rPr>
          <w:u w:val="none"/>
        </w:rPr>
        <w:t>PROGRAMA DE ACTIVIDADES TRASPIÉS PRIMER SEMESTRE 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tabs>
          <w:tab w:pos="6491" w:val="left" w:leader="none"/>
        </w:tabs>
        <w:spacing w:before="0"/>
        <w:ind w:left="365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F.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Inscripción</w:t>
      </w:r>
      <w:r>
        <w:rPr>
          <w:b/>
          <w:sz w:val="22"/>
        </w:rPr>
        <w:tab/>
      </w:r>
      <w:r>
        <w:rPr>
          <w:b/>
          <w:sz w:val="22"/>
          <w:u w:val="single"/>
        </w:rPr>
        <w:t>F. Realización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spacing w:before="56"/>
        <w:rPr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5.470001pt;margin-top:30.463633pt;width:250.05pt;height:418.1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0"/>
                    <w:gridCol w:w="3020"/>
                  </w:tblGrid>
                  <w:tr>
                    <w:trPr>
                      <w:trHeight w:val="364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25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26-12-2023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13-01-2024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09-01-2024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27-01-2024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23-01-2024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10-02-2024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06-02-2024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24-02-2024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05-03-2024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23-03-2024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19-03-2024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06-04-2024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02-04-2024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20-04-2024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16-04-2024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04-05-2024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30-04-2024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18-05-2024</w:t>
                        </w: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28-05-2024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15-06-2024</w:t>
                        </w: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16-01-2024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08, 09 y 10-03-2024</w:t>
                        </w: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09-04-2024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31-05, 01 y 02-06-2024</w:t>
                        </w: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30-01-2024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17-02-2024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26-03-2024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13-04-2024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4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23-04-2024</w:t>
                        </w:r>
                      </w:p>
                    </w:tc>
                    <w:tc>
                      <w:tcPr>
                        <w:tcW w:w="302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11-05-2024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Actividades de 1 día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118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Actividades de varios días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85"/>
        <w:rPr>
          <w:u w:val="none"/>
        </w:rPr>
      </w:pPr>
      <w:r>
        <w:rPr>
          <w:u w:val="single"/>
        </w:rPr>
        <w:t>Actividades culturales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18" w:right="1000"/>
      </w:pPr>
      <w:r>
        <w:rPr/>
        <w:t>Traspiés - Centro Municipal de las Artes, Calle Los Robles, s/n, 28922 Alcorcón (Madrid) CIF G84149095, Tf. 679182515, Web: Traspies.org , Mail: </w:t>
      </w:r>
      <w:hyperlink r:id="rId6">
        <w:r>
          <w:rPr/>
          <w:t>traspiesalcorcon@yahoo.es</w:t>
        </w:r>
      </w:hyperlink>
    </w:p>
    <w:sectPr>
      <w:type w:val="continuous"/>
      <w:pgSz w:w="11910" w:h="16840"/>
      <w:pgMar w:top="54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5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spiesalcorcon@yahoo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2023-11-09T18:08:02Z</dcterms:created>
  <dcterms:modified xsi:type="dcterms:W3CDTF">2023-11-09T18:08:02Z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2023-11-09T00:00:00Z</vt:filetime>
  </property>
</Properties>
</file>